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wdp" ContentType="image/vnd.ms-photo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5FB677C" w14:textId="76017F5F" w:rsidR="00301775" w:rsidRDefault="00301775" w:rsidP="00AF4C55">
      <w:pPr>
        <w:spacing w:after="0"/>
        <w:jc w:val="center"/>
        <w:rPr>
          <w:rFonts w:ascii="Arial" w:hAnsi="Arial" w:cs="Arial"/>
          <w:sz w:val="24"/>
          <w:szCs w:val="24"/>
        </w:rPr>
      </w:pPr>
      <w:r>
        <w:rPr>
          <w:noProof/>
        </w:rPr>
        <w:drawing>
          <wp:inline distT="0" distB="0" distL="0" distR="0" wp14:anchorId="135A3E21" wp14:editId="529B6B50">
            <wp:extent cx="6645910" cy="809817"/>
            <wp:effectExtent l="0" t="0" r="2540" b="9525"/>
            <wp:docPr id="3" name="Pictur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645910" cy="80981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0BA9AC6D" w14:textId="77777777" w:rsidR="00961633" w:rsidRDefault="00961633" w:rsidP="00301775">
      <w:pPr>
        <w:tabs>
          <w:tab w:val="left" w:pos="1047"/>
        </w:tabs>
        <w:spacing w:after="0"/>
        <w:rPr>
          <w:rFonts w:ascii="Arial" w:hAnsi="Arial" w:cs="Arial"/>
        </w:rPr>
      </w:pPr>
    </w:p>
    <w:p w14:paraId="76204DD9" w14:textId="28611481" w:rsidR="00301775" w:rsidRPr="008E2B97" w:rsidRDefault="00301775" w:rsidP="00301775">
      <w:pPr>
        <w:tabs>
          <w:tab w:val="left" w:pos="1047"/>
        </w:tabs>
        <w:spacing w:after="0"/>
        <w:rPr>
          <w:rFonts w:ascii="Arial" w:hAnsi="Arial" w:cs="Arial"/>
        </w:rPr>
      </w:pPr>
      <w:r w:rsidRPr="008E2B97">
        <w:rPr>
          <w:rFonts w:ascii="Arial" w:hAnsi="Arial" w:cs="Arial"/>
        </w:rPr>
        <w:t>Ref. No.: SRG/</w:t>
      </w:r>
      <w:r w:rsidR="008E2B97" w:rsidRPr="008E2B97">
        <w:rPr>
          <w:rFonts w:ascii="Arial" w:hAnsi="Arial" w:cs="Arial"/>
        </w:rPr>
        <w:t>TDS</w:t>
      </w:r>
      <w:r w:rsidRPr="008E2B97">
        <w:rPr>
          <w:rFonts w:ascii="Arial" w:hAnsi="Arial" w:cs="Arial"/>
        </w:rPr>
        <w:t>/</w:t>
      </w:r>
      <w:r w:rsidR="0052566C">
        <w:rPr>
          <w:rFonts w:ascii="Arial" w:hAnsi="Arial" w:cs="Arial"/>
        </w:rPr>
        <w:t>QE</w:t>
      </w:r>
      <w:r w:rsidR="00874000" w:rsidRPr="008E2B97">
        <w:rPr>
          <w:rFonts w:ascii="Arial" w:hAnsi="Arial" w:cs="Arial"/>
        </w:rPr>
        <w:t>/20</w:t>
      </w:r>
      <w:r w:rsidR="00FA0D3E">
        <w:rPr>
          <w:rFonts w:ascii="Arial" w:hAnsi="Arial" w:cs="Arial"/>
        </w:rPr>
        <w:t>19</w:t>
      </w:r>
      <w:r w:rsidR="009876A6" w:rsidRPr="008E2B97">
        <w:rPr>
          <w:rFonts w:ascii="Arial" w:hAnsi="Arial" w:cs="Arial"/>
        </w:rPr>
        <w:tab/>
      </w:r>
      <w:r w:rsidR="009876A6" w:rsidRPr="008E2B97">
        <w:rPr>
          <w:rFonts w:ascii="Arial" w:hAnsi="Arial" w:cs="Arial"/>
        </w:rPr>
        <w:tab/>
      </w:r>
      <w:r w:rsidR="009876A6" w:rsidRPr="008E2B97">
        <w:rPr>
          <w:rFonts w:ascii="Arial" w:hAnsi="Arial" w:cs="Arial"/>
        </w:rPr>
        <w:tab/>
      </w:r>
      <w:r w:rsidR="009876A6" w:rsidRPr="008E2B97">
        <w:rPr>
          <w:rFonts w:ascii="Arial" w:hAnsi="Arial" w:cs="Arial"/>
        </w:rPr>
        <w:tab/>
      </w:r>
      <w:r w:rsidR="009876A6" w:rsidRPr="008E2B97">
        <w:rPr>
          <w:rFonts w:ascii="Arial" w:hAnsi="Arial" w:cs="Arial"/>
        </w:rPr>
        <w:tab/>
      </w:r>
      <w:r w:rsidR="009876A6" w:rsidRPr="008E2B97">
        <w:rPr>
          <w:rFonts w:ascii="Arial" w:hAnsi="Arial" w:cs="Arial"/>
        </w:rPr>
        <w:tab/>
      </w:r>
      <w:r w:rsidR="009876A6" w:rsidRPr="008E2B97">
        <w:rPr>
          <w:rFonts w:ascii="Arial" w:hAnsi="Arial" w:cs="Arial"/>
        </w:rPr>
        <w:tab/>
        <w:t xml:space="preserve">      </w:t>
      </w:r>
      <w:r w:rsidR="00CC2A1E" w:rsidRPr="008E2B97">
        <w:rPr>
          <w:rFonts w:ascii="Arial" w:hAnsi="Arial" w:cs="Arial"/>
        </w:rPr>
        <w:t xml:space="preserve">         </w:t>
      </w:r>
      <w:r w:rsidR="00224237">
        <w:rPr>
          <w:rFonts w:ascii="Arial" w:hAnsi="Arial" w:cs="Arial"/>
        </w:rPr>
        <w:t xml:space="preserve">                  </w:t>
      </w:r>
      <w:r w:rsidR="009876A6" w:rsidRPr="008E2B97">
        <w:rPr>
          <w:rFonts w:ascii="Arial" w:hAnsi="Arial" w:cs="Arial"/>
        </w:rPr>
        <w:t>Rev. No.: 00</w:t>
      </w:r>
    </w:p>
    <w:p w14:paraId="64A43C44" w14:textId="77777777" w:rsidR="00BE16EB" w:rsidRPr="008E2B97" w:rsidRDefault="00BE16EB" w:rsidP="00301775">
      <w:pPr>
        <w:spacing w:after="0" w:line="240" w:lineRule="auto"/>
        <w:jc w:val="center"/>
        <w:rPr>
          <w:rFonts w:ascii="Arial" w:hAnsi="Arial" w:cs="Arial"/>
          <w:b/>
          <w:bCs/>
          <w:u w:val="single"/>
        </w:rPr>
      </w:pPr>
    </w:p>
    <w:p w14:paraId="5BA2D099" w14:textId="7A3D4742" w:rsidR="00335FF1" w:rsidRDefault="00BE16EB" w:rsidP="00335FF1">
      <w:pPr>
        <w:spacing w:after="0" w:line="240" w:lineRule="auto"/>
        <w:jc w:val="center"/>
        <w:rPr>
          <w:rFonts w:ascii="Arial" w:hAnsi="Arial" w:cs="Arial"/>
          <w:b/>
          <w:bCs/>
          <w:sz w:val="32"/>
          <w:szCs w:val="32"/>
          <w:u w:val="single"/>
        </w:rPr>
      </w:pPr>
      <w:r w:rsidRPr="00BE16EB">
        <w:rPr>
          <w:rFonts w:ascii="Arial" w:hAnsi="Arial" w:cs="Arial"/>
          <w:b/>
          <w:bCs/>
          <w:sz w:val="32"/>
          <w:szCs w:val="32"/>
          <w:u w:val="single"/>
        </w:rPr>
        <w:t xml:space="preserve">TECHNICAL </w:t>
      </w:r>
      <w:r w:rsidR="008E2B97">
        <w:rPr>
          <w:rFonts w:ascii="Arial" w:hAnsi="Arial" w:cs="Arial"/>
          <w:b/>
          <w:bCs/>
          <w:sz w:val="32"/>
          <w:szCs w:val="32"/>
          <w:u w:val="single"/>
        </w:rPr>
        <w:t xml:space="preserve">DATA </w:t>
      </w:r>
      <w:r w:rsidRPr="00BE16EB">
        <w:rPr>
          <w:rFonts w:ascii="Arial" w:hAnsi="Arial" w:cs="Arial"/>
          <w:b/>
          <w:bCs/>
          <w:sz w:val="32"/>
          <w:szCs w:val="32"/>
          <w:u w:val="single"/>
        </w:rPr>
        <w:t>S</w:t>
      </w:r>
      <w:r w:rsidR="008E2B97">
        <w:rPr>
          <w:rFonts w:ascii="Arial" w:hAnsi="Arial" w:cs="Arial"/>
          <w:b/>
          <w:bCs/>
          <w:sz w:val="32"/>
          <w:szCs w:val="32"/>
          <w:u w:val="single"/>
        </w:rPr>
        <w:t>HEET</w:t>
      </w:r>
    </w:p>
    <w:p w14:paraId="751C426A" w14:textId="77777777" w:rsidR="00CC2A1E" w:rsidRDefault="00CC2A1E" w:rsidP="00335FF1">
      <w:pPr>
        <w:spacing w:after="0" w:line="240" w:lineRule="auto"/>
        <w:jc w:val="center"/>
        <w:rPr>
          <w:rFonts w:ascii="Arial" w:hAnsi="Arial" w:cs="Arial"/>
          <w:b/>
          <w:bCs/>
          <w:sz w:val="32"/>
          <w:szCs w:val="32"/>
          <w:u w:val="single"/>
        </w:rPr>
      </w:pPr>
    </w:p>
    <w:p w14:paraId="19B4D506" w14:textId="7DFAC1EA" w:rsidR="00661C24" w:rsidRDefault="0052566C" w:rsidP="00661C24">
      <w:pPr>
        <w:spacing w:after="0" w:line="240" w:lineRule="auto"/>
        <w:ind w:firstLine="720"/>
        <w:jc w:val="center"/>
        <w:rPr>
          <w:rFonts w:ascii="Arial" w:hAnsi="Arial" w:cs="Arial"/>
          <w:b/>
          <w:bCs/>
          <w:sz w:val="24"/>
          <w:szCs w:val="24"/>
          <w:u w:val="single"/>
        </w:rPr>
      </w:pPr>
      <w:r w:rsidRPr="0052566C">
        <w:rPr>
          <w:rFonts w:ascii="Arial" w:hAnsi="Arial" w:cs="Arial"/>
          <w:b/>
          <w:bCs/>
          <w:sz w:val="24"/>
          <w:szCs w:val="24"/>
          <w:u w:val="single"/>
        </w:rPr>
        <w:t xml:space="preserve">QUINONE ETHER </w:t>
      </w:r>
      <w:r w:rsidR="00224237">
        <w:rPr>
          <w:rFonts w:ascii="Arial" w:hAnsi="Arial" w:cs="Arial"/>
          <w:b/>
          <w:bCs/>
          <w:sz w:val="24"/>
          <w:szCs w:val="24"/>
          <w:u w:val="single"/>
        </w:rPr>
        <w:t>(</w:t>
      </w:r>
      <w:r>
        <w:rPr>
          <w:rFonts w:ascii="Arial" w:hAnsi="Arial" w:cs="Arial"/>
          <w:b/>
          <w:bCs/>
          <w:sz w:val="24"/>
          <w:szCs w:val="24"/>
          <w:u w:val="single"/>
        </w:rPr>
        <w:t>QE</w:t>
      </w:r>
      <w:r w:rsidR="00224237">
        <w:rPr>
          <w:rFonts w:ascii="Arial" w:hAnsi="Arial" w:cs="Arial"/>
          <w:b/>
          <w:bCs/>
          <w:sz w:val="24"/>
          <w:szCs w:val="24"/>
          <w:u w:val="single"/>
        </w:rPr>
        <w:t>)</w:t>
      </w:r>
    </w:p>
    <w:p w14:paraId="3C0F4A96" w14:textId="77777777" w:rsidR="00FA0D3E" w:rsidRDefault="00FA0D3E" w:rsidP="00FA0D3E">
      <w:pPr>
        <w:spacing w:after="0"/>
        <w:jc w:val="both"/>
        <w:rPr>
          <w:rFonts w:ascii="Arial" w:hAnsi="Arial" w:cs="Arial"/>
        </w:rPr>
      </w:pPr>
    </w:p>
    <w:p w14:paraId="2EB073E2" w14:textId="267EA5D6" w:rsidR="00FA0D3E" w:rsidRPr="00FA0D3E" w:rsidRDefault="00FA0D3E" w:rsidP="00FA0D3E">
      <w:pPr>
        <w:spacing w:after="0" w:line="240" w:lineRule="auto"/>
        <w:rPr>
          <w:rFonts w:ascii="Arial" w:hAnsi="Arial" w:cs="Arial"/>
          <w:lang w:val="en-IN"/>
        </w:rPr>
      </w:pPr>
    </w:p>
    <w:tbl>
      <w:tblPr>
        <w:tblStyle w:val="TableGrid"/>
        <w:tblpPr w:leftFromText="180" w:rightFromText="180" w:vertAnchor="text" w:horzAnchor="page" w:tblpX="710" w:tblpY="171"/>
        <w:tblW w:w="10485" w:type="dxa"/>
        <w:tblLook w:val="04A0" w:firstRow="1" w:lastRow="0" w:firstColumn="1" w:lastColumn="0" w:noHBand="0" w:noVBand="1"/>
      </w:tblPr>
      <w:tblGrid>
        <w:gridCol w:w="2553"/>
        <w:gridCol w:w="7932"/>
      </w:tblGrid>
      <w:tr w:rsidR="008E2B97" w:rsidRPr="00AF4C55" w14:paraId="6753E22E" w14:textId="77777777" w:rsidTr="005164F2">
        <w:trPr>
          <w:trHeight w:val="58"/>
        </w:trPr>
        <w:tc>
          <w:tcPr>
            <w:tcW w:w="2553" w:type="dxa"/>
            <w:vAlign w:val="center"/>
            <w:hideMark/>
          </w:tcPr>
          <w:p w14:paraId="390580A6" w14:textId="77777777" w:rsidR="008E2B97" w:rsidRPr="005164F2" w:rsidRDefault="008E2B97" w:rsidP="005164F2">
            <w:pPr>
              <w:rPr>
                <w:rFonts w:ascii="Arial" w:hAnsi="Arial" w:cs="Arial"/>
              </w:rPr>
            </w:pPr>
            <w:r w:rsidRPr="005164F2">
              <w:rPr>
                <w:rFonts w:ascii="Arial" w:hAnsi="Arial" w:cs="Arial"/>
              </w:rPr>
              <w:t xml:space="preserve">Synonyms: </w:t>
            </w:r>
          </w:p>
        </w:tc>
        <w:tc>
          <w:tcPr>
            <w:tcW w:w="7932" w:type="dxa"/>
            <w:vAlign w:val="center"/>
          </w:tcPr>
          <w:p w14:paraId="232541A3" w14:textId="541EB6F2" w:rsidR="008E2B97" w:rsidRPr="00E82453" w:rsidRDefault="0052566C" w:rsidP="00E82453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 xml:space="preserve">Quinol Ether; </w:t>
            </w:r>
            <w:r w:rsidRPr="0090720F">
              <w:rPr>
                <w:rFonts w:ascii="Arial" w:hAnsi="Arial" w:cs="Arial"/>
              </w:rPr>
              <w:t xml:space="preserve">O,O'-bis(1,3,5-tri-tert-butyl-4-oxo-2,5-cyclohexadienyl)-p-benzoquinone </w:t>
            </w:r>
            <w:proofErr w:type="spellStart"/>
            <w:r w:rsidRPr="0090720F">
              <w:rPr>
                <w:rFonts w:ascii="Arial" w:hAnsi="Arial" w:cs="Arial"/>
              </w:rPr>
              <w:t>dioxime</w:t>
            </w:r>
            <w:proofErr w:type="spellEnd"/>
          </w:p>
        </w:tc>
      </w:tr>
      <w:tr w:rsidR="008E2B97" w:rsidRPr="00AF4C55" w14:paraId="3211CACE" w14:textId="77777777" w:rsidTr="005164F2">
        <w:trPr>
          <w:trHeight w:val="58"/>
        </w:trPr>
        <w:tc>
          <w:tcPr>
            <w:tcW w:w="2553" w:type="dxa"/>
            <w:vAlign w:val="center"/>
          </w:tcPr>
          <w:p w14:paraId="1818E1FE" w14:textId="77777777" w:rsidR="008E2B97" w:rsidRPr="005164F2" w:rsidRDefault="008E2B97" w:rsidP="005164F2">
            <w:pPr>
              <w:rPr>
                <w:rFonts w:ascii="Arial" w:hAnsi="Arial" w:cs="Arial"/>
              </w:rPr>
            </w:pPr>
            <w:r w:rsidRPr="005164F2">
              <w:rPr>
                <w:rFonts w:ascii="Arial" w:hAnsi="Arial" w:cs="Arial"/>
              </w:rPr>
              <w:t>CAS No.:</w:t>
            </w:r>
          </w:p>
        </w:tc>
        <w:tc>
          <w:tcPr>
            <w:tcW w:w="7932" w:type="dxa"/>
            <w:vAlign w:val="center"/>
          </w:tcPr>
          <w:p w14:paraId="0DA29A9A" w14:textId="67139F14" w:rsidR="008E2B97" w:rsidRPr="00E82453" w:rsidRDefault="0052566C" w:rsidP="005164F2">
            <w:pPr>
              <w:rPr>
                <w:rFonts w:ascii="Arial" w:hAnsi="Arial" w:cs="Arial"/>
                <w:color w:val="000000" w:themeColor="text1"/>
                <w:shd w:val="clear" w:color="auto" w:fill="F4F3F2"/>
              </w:rPr>
            </w:pPr>
            <w:r>
              <w:rPr>
                <w:rFonts w:ascii="Arial" w:hAnsi="Arial" w:cs="Arial"/>
                <w:lang w:val="en-IN"/>
              </w:rPr>
              <w:t>52211-69-5</w:t>
            </w:r>
          </w:p>
        </w:tc>
      </w:tr>
      <w:tr w:rsidR="008E2B97" w:rsidRPr="00AF4C55" w14:paraId="0A8EE9D4" w14:textId="77777777" w:rsidTr="005164F2">
        <w:trPr>
          <w:trHeight w:val="58"/>
        </w:trPr>
        <w:tc>
          <w:tcPr>
            <w:tcW w:w="2553" w:type="dxa"/>
            <w:vAlign w:val="center"/>
            <w:hideMark/>
          </w:tcPr>
          <w:p w14:paraId="6F9E17E6" w14:textId="77777777" w:rsidR="008E2B97" w:rsidRPr="005164F2" w:rsidRDefault="008E2B97" w:rsidP="005164F2">
            <w:pPr>
              <w:rPr>
                <w:rFonts w:ascii="Arial" w:hAnsi="Arial" w:cs="Arial"/>
              </w:rPr>
            </w:pPr>
            <w:r w:rsidRPr="005164F2">
              <w:rPr>
                <w:rFonts w:ascii="Arial" w:hAnsi="Arial" w:cs="Arial"/>
              </w:rPr>
              <w:t>Molecular Formula:</w:t>
            </w:r>
          </w:p>
        </w:tc>
        <w:tc>
          <w:tcPr>
            <w:tcW w:w="7932" w:type="dxa"/>
            <w:vAlign w:val="center"/>
          </w:tcPr>
          <w:p w14:paraId="1F07D54F" w14:textId="3B006831" w:rsidR="008E2B97" w:rsidRPr="00E82453" w:rsidRDefault="00FA0D3E" w:rsidP="005164F2">
            <w:pPr>
              <w:rPr>
                <w:rFonts w:ascii="Arial" w:hAnsi="Arial" w:cs="Arial"/>
              </w:rPr>
            </w:pPr>
            <w:r w:rsidRPr="00FA0D3E">
              <w:rPr>
                <w:rFonts w:ascii="Arial" w:hAnsi="Arial" w:cs="Arial"/>
                <w:lang w:val="en-IN"/>
              </w:rPr>
              <w:t>C</w:t>
            </w:r>
            <w:r w:rsidR="0052566C">
              <w:rPr>
                <w:rFonts w:ascii="Arial" w:hAnsi="Arial" w:cs="Arial"/>
                <w:vertAlign w:val="subscript"/>
                <w:lang w:val="en-IN"/>
              </w:rPr>
              <w:t>42</w:t>
            </w:r>
            <w:r w:rsidRPr="00FA0D3E">
              <w:rPr>
                <w:rFonts w:ascii="Arial" w:hAnsi="Arial" w:cs="Arial"/>
                <w:lang w:val="en-IN"/>
              </w:rPr>
              <w:t>H</w:t>
            </w:r>
            <w:r w:rsidRPr="00FA0D3E">
              <w:rPr>
                <w:rFonts w:ascii="Arial" w:hAnsi="Arial" w:cs="Arial"/>
                <w:vertAlign w:val="subscript"/>
                <w:lang w:val="en-IN"/>
              </w:rPr>
              <w:t>6</w:t>
            </w:r>
            <w:r w:rsidR="0052566C">
              <w:rPr>
                <w:rFonts w:ascii="Arial" w:hAnsi="Arial" w:cs="Arial"/>
                <w:vertAlign w:val="subscript"/>
                <w:lang w:val="en-IN"/>
              </w:rPr>
              <w:t>2</w:t>
            </w:r>
            <w:r w:rsidRPr="00FA0D3E">
              <w:rPr>
                <w:rFonts w:ascii="Arial" w:hAnsi="Arial" w:cs="Arial"/>
                <w:lang w:val="en-IN"/>
              </w:rPr>
              <w:t>N</w:t>
            </w:r>
            <w:r w:rsidRPr="00FA0D3E">
              <w:rPr>
                <w:rFonts w:ascii="Arial" w:hAnsi="Arial" w:cs="Arial"/>
                <w:vertAlign w:val="subscript"/>
                <w:lang w:val="en-IN"/>
              </w:rPr>
              <w:t>2</w:t>
            </w:r>
            <w:r w:rsidRPr="00FA0D3E">
              <w:rPr>
                <w:rFonts w:ascii="Arial" w:hAnsi="Arial" w:cs="Arial"/>
                <w:lang w:val="en-IN"/>
              </w:rPr>
              <w:t>O</w:t>
            </w:r>
            <w:r w:rsidRPr="00FA0D3E">
              <w:rPr>
                <w:rFonts w:ascii="Arial" w:hAnsi="Arial" w:cs="Arial"/>
                <w:vertAlign w:val="subscript"/>
                <w:lang w:val="en-IN"/>
              </w:rPr>
              <w:t>4</w:t>
            </w:r>
          </w:p>
        </w:tc>
      </w:tr>
      <w:tr w:rsidR="008E2B97" w:rsidRPr="00AF4C55" w14:paraId="696C57D4" w14:textId="77777777" w:rsidTr="005164F2">
        <w:trPr>
          <w:trHeight w:val="58"/>
        </w:trPr>
        <w:tc>
          <w:tcPr>
            <w:tcW w:w="2553" w:type="dxa"/>
            <w:vAlign w:val="center"/>
            <w:hideMark/>
          </w:tcPr>
          <w:p w14:paraId="27AD3159" w14:textId="77777777" w:rsidR="008E2B97" w:rsidRPr="005164F2" w:rsidRDefault="008E2B97" w:rsidP="005164F2">
            <w:pPr>
              <w:rPr>
                <w:rFonts w:ascii="Arial" w:hAnsi="Arial" w:cs="Arial"/>
              </w:rPr>
            </w:pPr>
            <w:r w:rsidRPr="005164F2">
              <w:rPr>
                <w:rFonts w:ascii="Arial" w:hAnsi="Arial" w:cs="Arial"/>
              </w:rPr>
              <w:t xml:space="preserve">Avg Mass: </w:t>
            </w:r>
          </w:p>
        </w:tc>
        <w:tc>
          <w:tcPr>
            <w:tcW w:w="7932" w:type="dxa"/>
            <w:vAlign w:val="center"/>
          </w:tcPr>
          <w:p w14:paraId="3A4AFA2D" w14:textId="66A842FB" w:rsidR="008E2B97" w:rsidRPr="00E82453" w:rsidRDefault="0052566C" w:rsidP="005164F2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  <w:lang w:val="en-IN"/>
              </w:rPr>
              <w:t>658</w:t>
            </w:r>
            <w:r w:rsidR="00FA0D3E" w:rsidRPr="00FA0D3E">
              <w:rPr>
                <w:rFonts w:ascii="Arial" w:hAnsi="Arial" w:cs="Arial"/>
                <w:lang w:val="en-IN"/>
              </w:rPr>
              <w:t>.</w:t>
            </w:r>
            <w:r>
              <w:rPr>
                <w:rFonts w:ascii="Arial" w:hAnsi="Arial" w:cs="Arial"/>
                <w:lang w:val="en-IN"/>
              </w:rPr>
              <w:t>95</w:t>
            </w:r>
            <w:r w:rsidR="00FA0D3E" w:rsidRPr="00FA0D3E">
              <w:rPr>
                <w:rFonts w:ascii="Arial" w:hAnsi="Arial" w:cs="Arial"/>
                <w:lang w:val="en-IN"/>
              </w:rPr>
              <w:t xml:space="preserve"> g/mol</w:t>
            </w:r>
          </w:p>
        </w:tc>
      </w:tr>
      <w:tr w:rsidR="008E2B97" w:rsidRPr="00AF4C55" w14:paraId="35C80CDC" w14:textId="77777777" w:rsidTr="005164F2">
        <w:trPr>
          <w:trHeight w:val="58"/>
        </w:trPr>
        <w:tc>
          <w:tcPr>
            <w:tcW w:w="2553" w:type="dxa"/>
            <w:vAlign w:val="center"/>
            <w:hideMark/>
          </w:tcPr>
          <w:p w14:paraId="7C7244CA" w14:textId="77777777" w:rsidR="008E2B97" w:rsidRPr="005164F2" w:rsidRDefault="008E2B97" w:rsidP="005164F2">
            <w:pPr>
              <w:rPr>
                <w:rFonts w:ascii="Arial" w:hAnsi="Arial" w:cs="Arial"/>
              </w:rPr>
            </w:pPr>
            <w:r w:rsidRPr="005164F2">
              <w:rPr>
                <w:rFonts w:ascii="Arial" w:hAnsi="Arial" w:cs="Arial"/>
              </w:rPr>
              <w:t xml:space="preserve">IUPAC Name: </w:t>
            </w:r>
          </w:p>
        </w:tc>
        <w:tc>
          <w:tcPr>
            <w:tcW w:w="7932" w:type="dxa"/>
            <w:vAlign w:val="center"/>
          </w:tcPr>
          <w:p w14:paraId="46C60559" w14:textId="3B11F75E" w:rsidR="008E2B97" w:rsidRPr="00E82453" w:rsidRDefault="0052566C" w:rsidP="005164F2">
            <w:pPr>
              <w:rPr>
                <w:rFonts w:ascii="Arial" w:hAnsi="Arial" w:cs="Arial"/>
              </w:rPr>
            </w:pPr>
            <w:r w:rsidRPr="0090720F">
              <w:rPr>
                <w:rFonts w:ascii="Arial" w:hAnsi="Arial" w:cs="Arial"/>
              </w:rPr>
              <w:t>2,5-Cyclohexadiene-1,4-dione, 1,4-bis[O-[1,3,5-tris(1,1-dimethylethyl)-4-oxo-2,5-cyclohexadien-1-yl]oxime]</w:t>
            </w:r>
          </w:p>
        </w:tc>
      </w:tr>
    </w:tbl>
    <w:p w14:paraId="690639E2" w14:textId="77777777" w:rsidR="008E2B97" w:rsidRDefault="008E2B97" w:rsidP="008E2B97">
      <w:pPr>
        <w:spacing w:after="0" w:line="240" w:lineRule="auto"/>
        <w:jc w:val="center"/>
        <w:rPr>
          <w:rFonts w:ascii="Arial" w:hAnsi="Arial" w:cs="Arial"/>
          <w:sz w:val="24"/>
          <w:szCs w:val="24"/>
        </w:rPr>
      </w:pPr>
    </w:p>
    <w:p w14:paraId="2708033F" w14:textId="77777777" w:rsidR="003D595E" w:rsidRDefault="008E2B97" w:rsidP="008E2B97">
      <w:pPr>
        <w:spacing w:after="0" w:line="240" w:lineRule="auto"/>
        <w:jc w:val="center"/>
        <w:rPr>
          <w:rFonts w:ascii="Arial" w:hAnsi="Arial" w:cs="Arial"/>
          <w:b/>
          <w:bCs/>
          <w:sz w:val="24"/>
          <w:szCs w:val="24"/>
        </w:rPr>
      </w:pPr>
      <w:r w:rsidRPr="005164F2">
        <w:rPr>
          <w:rFonts w:ascii="Arial" w:hAnsi="Arial" w:cs="Arial"/>
          <w:b/>
          <w:bCs/>
          <w:sz w:val="24"/>
          <w:szCs w:val="24"/>
        </w:rPr>
        <w:t xml:space="preserve">SPECIFICATIONS FOR </w:t>
      </w:r>
    </w:p>
    <w:p w14:paraId="4AB55894" w14:textId="6F33887D" w:rsidR="008E2B97" w:rsidRDefault="0052566C" w:rsidP="008E2B97">
      <w:pPr>
        <w:spacing w:after="0" w:line="240" w:lineRule="auto"/>
        <w:jc w:val="center"/>
        <w:rPr>
          <w:rFonts w:ascii="Arial" w:hAnsi="Arial" w:cs="Arial"/>
          <w:b/>
          <w:bCs/>
          <w:sz w:val="24"/>
          <w:szCs w:val="24"/>
        </w:rPr>
      </w:pPr>
      <w:r>
        <w:rPr>
          <w:rFonts w:ascii="Arial" w:hAnsi="Arial" w:cs="Arial"/>
          <w:b/>
          <w:bCs/>
          <w:sz w:val="24"/>
          <w:szCs w:val="24"/>
        </w:rPr>
        <w:t>Quinone/Quinol Ether</w:t>
      </w:r>
      <w:r w:rsidR="00224237">
        <w:rPr>
          <w:rFonts w:ascii="Arial" w:hAnsi="Arial" w:cs="Arial"/>
          <w:b/>
          <w:bCs/>
          <w:sz w:val="24"/>
          <w:szCs w:val="24"/>
        </w:rPr>
        <w:t xml:space="preserve"> (</w:t>
      </w:r>
      <w:r>
        <w:rPr>
          <w:rFonts w:ascii="Arial" w:hAnsi="Arial" w:cs="Arial"/>
          <w:b/>
          <w:bCs/>
          <w:sz w:val="24"/>
          <w:szCs w:val="24"/>
        </w:rPr>
        <w:t>QE</w:t>
      </w:r>
      <w:r w:rsidR="00224237">
        <w:rPr>
          <w:rFonts w:ascii="Arial" w:hAnsi="Arial" w:cs="Arial"/>
          <w:b/>
          <w:bCs/>
          <w:sz w:val="24"/>
          <w:szCs w:val="24"/>
        </w:rPr>
        <w:t>)</w:t>
      </w:r>
    </w:p>
    <w:p w14:paraId="3BBCD499" w14:textId="01C89FF2" w:rsidR="00224237" w:rsidRDefault="00224237" w:rsidP="00224237">
      <w:pPr>
        <w:spacing w:after="0"/>
        <w:jc w:val="center"/>
        <w:rPr>
          <w:rFonts w:ascii="Arial" w:hAnsi="Arial" w:cs="Arial"/>
          <w:b/>
          <w:bCs/>
          <w:sz w:val="24"/>
          <w:szCs w:val="24"/>
        </w:rPr>
      </w:pPr>
    </w:p>
    <w:tbl>
      <w:tblPr>
        <w:tblW w:w="10201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704"/>
        <w:gridCol w:w="4961"/>
        <w:gridCol w:w="4536"/>
      </w:tblGrid>
      <w:tr w:rsidR="00961633" w:rsidRPr="003D4FB5" w14:paraId="240FD859" w14:textId="77777777" w:rsidTr="00454C2F">
        <w:trPr>
          <w:trHeight w:val="289"/>
          <w:jc w:val="center"/>
        </w:trPr>
        <w:tc>
          <w:tcPr>
            <w:tcW w:w="704" w:type="dxa"/>
            <w:vAlign w:val="center"/>
          </w:tcPr>
          <w:p w14:paraId="70898780" w14:textId="77777777" w:rsidR="00961633" w:rsidRPr="003D4FB5" w:rsidRDefault="00961633" w:rsidP="00C50164">
            <w:pPr>
              <w:spacing w:after="0" w:line="276" w:lineRule="auto"/>
              <w:jc w:val="center"/>
              <w:rPr>
                <w:rFonts w:ascii="Arial" w:hAnsi="Arial" w:cs="Arial"/>
                <w:bCs/>
              </w:rPr>
            </w:pPr>
            <w:r w:rsidRPr="003D4FB5">
              <w:rPr>
                <w:rFonts w:ascii="Arial" w:hAnsi="Arial" w:cs="Arial"/>
                <w:bCs/>
              </w:rPr>
              <w:t>Sr</w:t>
            </w:r>
            <w:r>
              <w:rPr>
                <w:rFonts w:ascii="Arial" w:hAnsi="Arial" w:cs="Arial"/>
                <w:bCs/>
              </w:rPr>
              <w:t>.</w:t>
            </w:r>
            <w:r w:rsidRPr="003D4FB5">
              <w:rPr>
                <w:rFonts w:ascii="Arial" w:hAnsi="Arial" w:cs="Arial"/>
                <w:bCs/>
              </w:rPr>
              <w:t xml:space="preserve"> No</w:t>
            </w:r>
            <w:r>
              <w:rPr>
                <w:rFonts w:ascii="Arial" w:hAnsi="Arial" w:cs="Arial"/>
                <w:bCs/>
              </w:rPr>
              <w:t>.</w:t>
            </w:r>
          </w:p>
        </w:tc>
        <w:tc>
          <w:tcPr>
            <w:tcW w:w="4961" w:type="dxa"/>
            <w:vAlign w:val="center"/>
          </w:tcPr>
          <w:p w14:paraId="672020D3" w14:textId="77777777" w:rsidR="00961633" w:rsidRPr="003D4FB5" w:rsidRDefault="00961633" w:rsidP="00C50164">
            <w:pPr>
              <w:spacing w:after="0" w:line="276" w:lineRule="auto"/>
              <w:rPr>
                <w:rFonts w:ascii="Arial" w:hAnsi="Arial" w:cs="Arial"/>
                <w:bCs/>
              </w:rPr>
            </w:pPr>
            <w:r w:rsidRPr="003D4FB5">
              <w:rPr>
                <w:rFonts w:ascii="Arial" w:hAnsi="Arial" w:cs="Arial"/>
                <w:bCs/>
              </w:rPr>
              <w:t>Characteristics</w:t>
            </w:r>
          </w:p>
        </w:tc>
        <w:tc>
          <w:tcPr>
            <w:tcW w:w="4536" w:type="dxa"/>
            <w:vAlign w:val="center"/>
          </w:tcPr>
          <w:p w14:paraId="26B94B60" w14:textId="0FBE2B96" w:rsidR="00961633" w:rsidRPr="003D4FB5" w:rsidRDefault="00961633" w:rsidP="00C50164">
            <w:pPr>
              <w:spacing w:after="0" w:line="276" w:lineRule="auto"/>
              <w:jc w:val="center"/>
              <w:rPr>
                <w:rFonts w:ascii="Arial" w:hAnsi="Arial" w:cs="Arial"/>
                <w:bCs/>
              </w:rPr>
            </w:pPr>
            <w:r w:rsidRPr="003D4FB5">
              <w:rPr>
                <w:rFonts w:ascii="Arial" w:hAnsi="Arial" w:cs="Arial"/>
                <w:bCs/>
              </w:rPr>
              <w:t>Specified Value</w:t>
            </w:r>
            <w:r>
              <w:rPr>
                <w:rFonts w:ascii="Arial" w:hAnsi="Arial" w:cs="Arial"/>
                <w:bCs/>
              </w:rPr>
              <w:t xml:space="preserve"> </w:t>
            </w:r>
          </w:p>
        </w:tc>
      </w:tr>
      <w:tr w:rsidR="0052566C" w:rsidRPr="003D4FB5" w14:paraId="18292508" w14:textId="77777777" w:rsidTr="00454C2F">
        <w:trPr>
          <w:trHeight w:val="236"/>
          <w:jc w:val="center"/>
        </w:trPr>
        <w:tc>
          <w:tcPr>
            <w:tcW w:w="704" w:type="dxa"/>
            <w:vAlign w:val="center"/>
          </w:tcPr>
          <w:p w14:paraId="0EEBA314" w14:textId="77777777" w:rsidR="0052566C" w:rsidRPr="003D4FB5" w:rsidRDefault="0052566C" w:rsidP="0052566C">
            <w:pPr>
              <w:spacing w:after="0"/>
              <w:jc w:val="center"/>
              <w:rPr>
                <w:rFonts w:ascii="Arial" w:hAnsi="Arial" w:cs="Arial"/>
                <w:bCs/>
              </w:rPr>
            </w:pPr>
            <w:r w:rsidRPr="003D4FB5">
              <w:rPr>
                <w:rFonts w:ascii="Arial" w:hAnsi="Arial" w:cs="Arial"/>
                <w:bCs/>
              </w:rPr>
              <w:t>1.</w:t>
            </w:r>
          </w:p>
        </w:tc>
        <w:tc>
          <w:tcPr>
            <w:tcW w:w="4961" w:type="dxa"/>
          </w:tcPr>
          <w:p w14:paraId="00DBFA74" w14:textId="3145A264" w:rsidR="0052566C" w:rsidRPr="00454C2F" w:rsidRDefault="0052566C" w:rsidP="0052566C">
            <w:pPr>
              <w:spacing w:after="0"/>
              <w:rPr>
                <w:rFonts w:ascii="Arial" w:hAnsi="Arial" w:cs="Arial"/>
                <w:bCs/>
              </w:rPr>
            </w:pPr>
            <w:r w:rsidRPr="00454C2F">
              <w:rPr>
                <w:rFonts w:ascii="Arial" w:hAnsi="Arial" w:cs="Arial"/>
              </w:rPr>
              <w:t>Appearance</w:t>
            </w:r>
          </w:p>
        </w:tc>
        <w:tc>
          <w:tcPr>
            <w:tcW w:w="4536" w:type="dxa"/>
          </w:tcPr>
          <w:p w14:paraId="1223F2DC" w14:textId="415C276A" w:rsidR="0052566C" w:rsidRPr="00454C2F" w:rsidRDefault="0052566C" w:rsidP="0052566C">
            <w:pPr>
              <w:spacing w:after="0"/>
              <w:jc w:val="center"/>
              <w:rPr>
                <w:rFonts w:ascii="Arial" w:hAnsi="Arial" w:cs="Arial"/>
                <w:bCs/>
              </w:rPr>
            </w:pPr>
            <w:r w:rsidRPr="00454C2F">
              <w:rPr>
                <w:rFonts w:ascii="Arial" w:hAnsi="Arial" w:cs="Arial"/>
              </w:rPr>
              <w:t>Powder from light yellow to dark yellow color. A green hue is allowed</w:t>
            </w:r>
          </w:p>
        </w:tc>
      </w:tr>
      <w:tr w:rsidR="0052566C" w:rsidRPr="003D4FB5" w14:paraId="1248DEAE" w14:textId="77777777" w:rsidTr="00454C2F">
        <w:trPr>
          <w:trHeight w:val="58"/>
          <w:jc w:val="center"/>
        </w:trPr>
        <w:tc>
          <w:tcPr>
            <w:tcW w:w="704" w:type="dxa"/>
            <w:vAlign w:val="center"/>
          </w:tcPr>
          <w:p w14:paraId="7D7E6C3F" w14:textId="77777777" w:rsidR="0052566C" w:rsidRPr="003D4FB5" w:rsidRDefault="0052566C" w:rsidP="0052566C">
            <w:pPr>
              <w:spacing w:after="0"/>
              <w:jc w:val="center"/>
              <w:rPr>
                <w:rFonts w:ascii="Arial" w:hAnsi="Arial" w:cs="Arial"/>
                <w:bCs/>
              </w:rPr>
            </w:pPr>
            <w:r w:rsidRPr="003D4FB5">
              <w:rPr>
                <w:rFonts w:ascii="Arial" w:hAnsi="Arial" w:cs="Arial"/>
                <w:bCs/>
              </w:rPr>
              <w:t>2.</w:t>
            </w:r>
          </w:p>
        </w:tc>
        <w:tc>
          <w:tcPr>
            <w:tcW w:w="4961" w:type="dxa"/>
          </w:tcPr>
          <w:p w14:paraId="760BA841" w14:textId="513AEC84" w:rsidR="0052566C" w:rsidRPr="00454C2F" w:rsidRDefault="0052566C" w:rsidP="0052566C">
            <w:pPr>
              <w:spacing w:after="0"/>
              <w:rPr>
                <w:rFonts w:ascii="Arial" w:hAnsi="Arial" w:cs="Arial"/>
                <w:bCs/>
              </w:rPr>
            </w:pPr>
            <w:r w:rsidRPr="00454C2F">
              <w:rPr>
                <w:rFonts w:ascii="Arial" w:hAnsi="Arial" w:cs="Arial"/>
              </w:rPr>
              <w:t>Melting Point, °C</w:t>
            </w:r>
          </w:p>
        </w:tc>
        <w:tc>
          <w:tcPr>
            <w:tcW w:w="4536" w:type="dxa"/>
          </w:tcPr>
          <w:p w14:paraId="3842B57B" w14:textId="2E0D96AF" w:rsidR="0052566C" w:rsidRPr="00454C2F" w:rsidRDefault="0052566C" w:rsidP="0052566C">
            <w:pPr>
              <w:spacing w:after="0"/>
              <w:jc w:val="center"/>
              <w:rPr>
                <w:rFonts w:ascii="Arial" w:hAnsi="Arial" w:cs="Arial"/>
                <w:bCs/>
              </w:rPr>
            </w:pPr>
            <w:r w:rsidRPr="00454C2F">
              <w:rPr>
                <w:rFonts w:ascii="Arial" w:hAnsi="Arial" w:cs="Arial"/>
              </w:rPr>
              <w:t>163 - 165</w:t>
            </w:r>
          </w:p>
        </w:tc>
      </w:tr>
      <w:tr w:rsidR="0052566C" w:rsidRPr="003D4FB5" w14:paraId="03B16579" w14:textId="77777777" w:rsidTr="00454C2F">
        <w:trPr>
          <w:trHeight w:val="58"/>
          <w:jc w:val="center"/>
        </w:trPr>
        <w:tc>
          <w:tcPr>
            <w:tcW w:w="704" w:type="dxa"/>
            <w:vAlign w:val="center"/>
          </w:tcPr>
          <w:p w14:paraId="10937E5F" w14:textId="77777777" w:rsidR="0052566C" w:rsidRPr="003D4FB5" w:rsidRDefault="0052566C" w:rsidP="0052566C">
            <w:pPr>
              <w:spacing w:after="0"/>
              <w:jc w:val="center"/>
              <w:rPr>
                <w:rFonts w:ascii="Arial" w:hAnsi="Arial" w:cs="Arial"/>
                <w:bCs/>
              </w:rPr>
            </w:pPr>
            <w:r>
              <w:rPr>
                <w:rFonts w:ascii="Arial" w:hAnsi="Arial" w:cs="Arial"/>
                <w:bCs/>
              </w:rPr>
              <w:t>3.</w:t>
            </w:r>
          </w:p>
        </w:tc>
        <w:tc>
          <w:tcPr>
            <w:tcW w:w="4961" w:type="dxa"/>
          </w:tcPr>
          <w:p w14:paraId="0563CF18" w14:textId="2A90393A" w:rsidR="0052566C" w:rsidRPr="00454C2F" w:rsidRDefault="0052566C" w:rsidP="0052566C">
            <w:pPr>
              <w:spacing w:after="0"/>
              <w:rPr>
                <w:rFonts w:ascii="Arial" w:hAnsi="Arial" w:cs="Arial"/>
                <w:bCs/>
              </w:rPr>
            </w:pPr>
            <w:r w:rsidRPr="00454C2F">
              <w:rPr>
                <w:rFonts w:ascii="Arial" w:hAnsi="Arial" w:cs="Arial"/>
              </w:rPr>
              <w:t>Mass fraction of volatile substances, %</w:t>
            </w:r>
          </w:p>
        </w:tc>
        <w:tc>
          <w:tcPr>
            <w:tcW w:w="4536" w:type="dxa"/>
          </w:tcPr>
          <w:p w14:paraId="610C7142" w14:textId="5C72E4BE" w:rsidR="0052566C" w:rsidRPr="00454C2F" w:rsidRDefault="0052566C" w:rsidP="0052566C">
            <w:pPr>
              <w:spacing w:after="0"/>
              <w:jc w:val="center"/>
              <w:rPr>
                <w:rFonts w:ascii="Arial" w:hAnsi="Arial" w:cs="Arial"/>
                <w:bCs/>
              </w:rPr>
            </w:pPr>
            <w:r w:rsidRPr="00454C2F">
              <w:rPr>
                <w:rFonts w:ascii="Arial" w:hAnsi="Arial" w:cs="Arial"/>
              </w:rPr>
              <w:t>0.1 max</w:t>
            </w:r>
          </w:p>
        </w:tc>
      </w:tr>
      <w:tr w:rsidR="0052566C" w:rsidRPr="003D4FB5" w14:paraId="3CD366E3" w14:textId="77777777" w:rsidTr="00454C2F">
        <w:trPr>
          <w:trHeight w:val="96"/>
          <w:jc w:val="center"/>
        </w:trPr>
        <w:tc>
          <w:tcPr>
            <w:tcW w:w="704" w:type="dxa"/>
            <w:vAlign w:val="center"/>
          </w:tcPr>
          <w:p w14:paraId="478E81DD" w14:textId="77777777" w:rsidR="0052566C" w:rsidRPr="003D4FB5" w:rsidRDefault="0052566C" w:rsidP="0052566C">
            <w:pPr>
              <w:spacing w:after="0"/>
              <w:jc w:val="center"/>
              <w:rPr>
                <w:rFonts w:ascii="Arial" w:hAnsi="Arial" w:cs="Arial"/>
                <w:bCs/>
              </w:rPr>
            </w:pPr>
            <w:r>
              <w:rPr>
                <w:rFonts w:ascii="Arial" w:hAnsi="Arial" w:cs="Arial"/>
                <w:bCs/>
              </w:rPr>
              <w:t>4</w:t>
            </w:r>
            <w:r w:rsidRPr="003D4FB5">
              <w:rPr>
                <w:rFonts w:ascii="Arial" w:hAnsi="Arial" w:cs="Arial"/>
                <w:bCs/>
              </w:rPr>
              <w:t>.</w:t>
            </w:r>
          </w:p>
        </w:tc>
        <w:tc>
          <w:tcPr>
            <w:tcW w:w="4961" w:type="dxa"/>
          </w:tcPr>
          <w:p w14:paraId="4118C9E3" w14:textId="3241F6DD" w:rsidR="0052566C" w:rsidRPr="00454C2F" w:rsidRDefault="0052566C" w:rsidP="0052566C">
            <w:pPr>
              <w:spacing w:after="0"/>
              <w:rPr>
                <w:rFonts w:ascii="Arial" w:hAnsi="Arial" w:cs="Arial"/>
                <w:bCs/>
              </w:rPr>
            </w:pPr>
            <w:r w:rsidRPr="00454C2F">
              <w:rPr>
                <w:rFonts w:ascii="Arial" w:hAnsi="Arial" w:cs="Arial"/>
              </w:rPr>
              <w:t>Mass fraction of tri-tert-butyl-phenol</w:t>
            </w:r>
            <w:r w:rsidR="00454C2F">
              <w:rPr>
                <w:rFonts w:ascii="Arial" w:hAnsi="Arial" w:cs="Arial"/>
              </w:rPr>
              <w:t xml:space="preserve"> </w:t>
            </w:r>
            <w:r w:rsidRPr="00454C2F">
              <w:rPr>
                <w:rFonts w:ascii="Arial" w:hAnsi="Arial" w:cs="Arial"/>
              </w:rPr>
              <w:t>(P-23), %</w:t>
            </w:r>
          </w:p>
        </w:tc>
        <w:tc>
          <w:tcPr>
            <w:tcW w:w="4536" w:type="dxa"/>
          </w:tcPr>
          <w:p w14:paraId="6F05D1B1" w14:textId="22F0BAE9" w:rsidR="0052566C" w:rsidRPr="00454C2F" w:rsidRDefault="0052566C" w:rsidP="0052566C">
            <w:pPr>
              <w:spacing w:after="0"/>
              <w:jc w:val="center"/>
              <w:rPr>
                <w:rFonts w:ascii="Arial" w:hAnsi="Arial" w:cs="Arial"/>
                <w:bCs/>
              </w:rPr>
            </w:pPr>
            <w:r w:rsidRPr="00454C2F">
              <w:rPr>
                <w:rFonts w:ascii="Arial" w:hAnsi="Arial" w:cs="Arial"/>
              </w:rPr>
              <w:t>0.3 max</w:t>
            </w:r>
          </w:p>
        </w:tc>
      </w:tr>
      <w:tr w:rsidR="0052566C" w:rsidRPr="003D4FB5" w14:paraId="4C936AC8" w14:textId="77777777" w:rsidTr="00454C2F">
        <w:trPr>
          <w:trHeight w:val="58"/>
          <w:jc w:val="center"/>
        </w:trPr>
        <w:tc>
          <w:tcPr>
            <w:tcW w:w="704" w:type="dxa"/>
            <w:vAlign w:val="center"/>
          </w:tcPr>
          <w:p w14:paraId="151EDC59" w14:textId="77777777" w:rsidR="0052566C" w:rsidRPr="003D4FB5" w:rsidRDefault="0052566C" w:rsidP="0052566C">
            <w:pPr>
              <w:spacing w:after="0"/>
              <w:jc w:val="center"/>
              <w:rPr>
                <w:rFonts w:ascii="Arial" w:hAnsi="Arial" w:cs="Arial"/>
                <w:bCs/>
              </w:rPr>
            </w:pPr>
            <w:r>
              <w:rPr>
                <w:rFonts w:ascii="Arial" w:hAnsi="Arial" w:cs="Arial"/>
                <w:bCs/>
              </w:rPr>
              <w:t>5</w:t>
            </w:r>
            <w:r w:rsidRPr="003D4FB5">
              <w:rPr>
                <w:rFonts w:ascii="Arial" w:hAnsi="Arial" w:cs="Arial"/>
                <w:bCs/>
              </w:rPr>
              <w:t>.</w:t>
            </w:r>
          </w:p>
        </w:tc>
        <w:tc>
          <w:tcPr>
            <w:tcW w:w="4961" w:type="dxa"/>
          </w:tcPr>
          <w:p w14:paraId="5BF7F98E" w14:textId="37A24623" w:rsidR="0052566C" w:rsidRPr="00454C2F" w:rsidRDefault="0052566C" w:rsidP="0052566C">
            <w:pPr>
              <w:spacing w:after="0"/>
              <w:rPr>
                <w:rFonts w:ascii="Arial" w:hAnsi="Arial" w:cs="Arial"/>
                <w:bCs/>
              </w:rPr>
            </w:pPr>
            <w:r w:rsidRPr="00454C2F">
              <w:rPr>
                <w:rFonts w:ascii="Arial" w:hAnsi="Arial" w:cs="Arial"/>
              </w:rPr>
              <w:t>Mass fraction of p-</w:t>
            </w:r>
            <w:proofErr w:type="spellStart"/>
            <w:r w:rsidRPr="00454C2F">
              <w:rPr>
                <w:rFonts w:ascii="Arial" w:hAnsi="Arial" w:cs="Arial"/>
              </w:rPr>
              <w:t>dinitroso</w:t>
            </w:r>
            <w:proofErr w:type="spellEnd"/>
            <w:r w:rsidRPr="00454C2F">
              <w:rPr>
                <w:rFonts w:ascii="Arial" w:hAnsi="Arial" w:cs="Arial"/>
              </w:rPr>
              <w:t xml:space="preserve"> benzene (p-DNB), %</w:t>
            </w:r>
          </w:p>
        </w:tc>
        <w:tc>
          <w:tcPr>
            <w:tcW w:w="4536" w:type="dxa"/>
          </w:tcPr>
          <w:p w14:paraId="532D9167" w14:textId="00308CDF" w:rsidR="0052566C" w:rsidRPr="00454C2F" w:rsidRDefault="0052566C" w:rsidP="0052566C">
            <w:pPr>
              <w:spacing w:after="0"/>
              <w:jc w:val="center"/>
              <w:rPr>
                <w:rFonts w:ascii="Arial" w:hAnsi="Arial" w:cs="Arial"/>
                <w:bCs/>
              </w:rPr>
            </w:pPr>
            <w:r w:rsidRPr="00454C2F">
              <w:rPr>
                <w:rFonts w:ascii="Arial" w:hAnsi="Arial" w:cs="Arial"/>
              </w:rPr>
              <w:t>0.3 max</w:t>
            </w:r>
          </w:p>
        </w:tc>
      </w:tr>
      <w:tr w:rsidR="0052566C" w:rsidRPr="003D4FB5" w14:paraId="447EE580" w14:textId="77777777" w:rsidTr="00454C2F">
        <w:trPr>
          <w:trHeight w:val="58"/>
          <w:jc w:val="center"/>
        </w:trPr>
        <w:tc>
          <w:tcPr>
            <w:tcW w:w="704" w:type="dxa"/>
            <w:vAlign w:val="center"/>
          </w:tcPr>
          <w:p w14:paraId="4E745625" w14:textId="77777777" w:rsidR="0052566C" w:rsidRPr="003D4FB5" w:rsidRDefault="0052566C" w:rsidP="0052566C">
            <w:pPr>
              <w:spacing w:after="0"/>
              <w:jc w:val="center"/>
              <w:rPr>
                <w:rFonts w:ascii="Arial" w:hAnsi="Arial" w:cs="Arial"/>
                <w:bCs/>
              </w:rPr>
            </w:pPr>
            <w:r>
              <w:rPr>
                <w:rFonts w:ascii="Arial" w:hAnsi="Arial" w:cs="Arial"/>
                <w:bCs/>
              </w:rPr>
              <w:t>6</w:t>
            </w:r>
            <w:r w:rsidRPr="003D4FB5">
              <w:rPr>
                <w:rFonts w:ascii="Arial" w:hAnsi="Arial" w:cs="Arial"/>
                <w:bCs/>
              </w:rPr>
              <w:t>.</w:t>
            </w:r>
          </w:p>
        </w:tc>
        <w:tc>
          <w:tcPr>
            <w:tcW w:w="4961" w:type="dxa"/>
          </w:tcPr>
          <w:p w14:paraId="60199AF6" w14:textId="56110A9F" w:rsidR="0052566C" w:rsidRPr="00454C2F" w:rsidRDefault="0052566C" w:rsidP="0052566C">
            <w:pPr>
              <w:spacing w:after="0"/>
              <w:rPr>
                <w:rFonts w:ascii="Arial" w:hAnsi="Arial" w:cs="Arial"/>
                <w:bCs/>
              </w:rPr>
            </w:pPr>
            <w:r w:rsidRPr="00454C2F">
              <w:rPr>
                <w:rFonts w:ascii="Arial" w:hAnsi="Arial" w:cs="Arial"/>
              </w:rPr>
              <w:t>Mass fraction of manganese, %</w:t>
            </w:r>
          </w:p>
        </w:tc>
        <w:tc>
          <w:tcPr>
            <w:tcW w:w="4536" w:type="dxa"/>
          </w:tcPr>
          <w:p w14:paraId="515AC12F" w14:textId="43670F40" w:rsidR="0052566C" w:rsidRPr="00454C2F" w:rsidRDefault="0052566C" w:rsidP="0052566C">
            <w:pPr>
              <w:spacing w:after="0"/>
              <w:jc w:val="center"/>
              <w:rPr>
                <w:rFonts w:ascii="Arial" w:hAnsi="Arial" w:cs="Arial"/>
                <w:bCs/>
              </w:rPr>
            </w:pPr>
            <w:r w:rsidRPr="00454C2F">
              <w:rPr>
                <w:rFonts w:ascii="Arial" w:hAnsi="Arial" w:cs="Arial"/>
              </w:rPr>
              <w:t>0.02 max</w:t>
            </w:r>
          </w:p>
        </w:tc>
      </w:tr>
      <w:tr w:rsidR="0052566C" w:rsidRPr="003D4FB5" w14:paraId="6BAF9125" w14:textId="77777777" w:rsidTr="00454C2F">
        <w:trPr>
          <w:trHeight w:val="58"/>
          <w:jc w:val="center"/>
        </w:trPr>
        <w:tc>
          <w:tcPr>
            <w:tcW w:w="704" w:type="dxa"/>
            <w:vAlign w:val="center"/>
          </w:tcPr>
          <w:p w14:paraId="53373285" w14:textId="77777777" w:rsidR="0052566C" w:rsidRPr="003D4FB5" w:rsidRDefault="0052566C" w:rsidP="0052566C">
            <w:pPr>
              <w:spacing w:after="0"/>
              <w:jc w:val="center"/>
              <w:rPr>
                <w:rFonts w:ascii="Arial" w:hAnsi="Arial" w:cs="Arial"/>
                <w:bCs/>
              </w:rPr>
            </w:pPr>
            <w:r>
              <w:rPr>
                <w:rFonts w:ascii="Arial" w:hAnsi="Arial" w:cs="Arial"/>
                <w:bCs/>
              </w:rPr>
              <w:t>7.</w:t>
            </w:r>
          </w:p>
        </w:tc>
        <w:tc>
          <w:tcPr>
            <w:tcW w:w="4961" w:type="dxa"/>
          </w:tcPr>
          <w:p w14:paraId="001F59C0" w14:textId="77777777" w:rsidR="0052566C" w:rsidRDefault="0052566C" w:rsidP="0052566C">
            <w:pPr>
              <w:spacing w:after="0"/>
              <w:rPr>
                <w:rFonts w:ascii="Arial" w:hAnsi="Arial" w:cs="Arial"/>
              </w:rPr>
            </w:pPr>
            <w:r w:rsidRPr="00454C2F">
              <w:rPr>
                <w:rFonts w:ascii="Arial" w:hAnsi="Arial" w:cs="Arial"/>
              </w:rPr>
              <w:t xml:space="preserve">Solubility in ethyl acetate at ratio </w:t>
            </w:r>
          </w:p>
          <w:p w14:paraId="0799FC0D" w14:textId="4DC2C2B0" w:rsidR="00454C2F" w:rsidRPr="00454C2F" w:rsidRDefault="00454C2F" w:rsidP="0052566C">
            <w:pPr>
              <w:spacing w:after="0"/>
              <w:rPr>
                <w:rFonts w:ascii="Arial" w:hAnsi="Arial" w:cs="Arial"/>
                <w:bCs/>
              </w:rPr>
            </w:pPr>
            <w:proofErr w:type="spellStart"/>
            <w:r>
              <w:rPr>
                <w:rFonts w:ascii="Arial" w:hAnsi="Arial" w:cs="Arial"/>
              </w:rPr>
              <w:t>m</w:t>
            </w:r>
            <w:r w:rsidRPr="007141F9">
              <w:rPr>
                <w:rFonts w:ascii="Arial" w:hAnsi="Arial" w:cs="Arial"/>
                <w:vertAlign w:val="subscript"/>
              </w:rPr>
              <w:t>Q</w:t>
            </w:r>
            <w:r>
              <w:rPr>
                <w:rFonts w:ascii="Arial" w:hAnsi="Arial" w:cs="Arial"/>
                <w:vertAlign w:val="subscript"/>
              </w:rPr>
              <w:t>uinone</w:t>
            </w:r>
            <w:proofErr w:type="spellEnd"/>
            <w:r>
              <w:rPr>
                <w:rFonts w:ascii="Arial" w:hAnsi="Arial" w:cs="Arial"/>
                <w:vertAlign w:val="subscript"/>
              </w:rPr>
              <w:t xml:space="preserve"> </w:t>
            </w:r>
            <w:r w:rsidRPr="007141F9">
              <w:rPr>
                <w:rFonts w:ascii="Arial" w:hAnsi="Arial" w:cs="Arial"/>
                <w:vertAlign w:val="subscript"/>
              </w:rPr>
              <w:t>E</w:t>
            </w:r>
            <w:r>
              <w:rPr>
                <w:rFonts w:ascii="Arial" w:hAnsi="Arial" w:cs="Arial"/>
                <w:vertAlign w:val="subscript"/>
              </w:rPr>
              <w:t>ther</w:t>
            </w:r>
            <w:r>
              <w:rPr>
                <w:rFonts w:ascii="Arial" w:hAnsi="Arial" w:cs="Arial"/>
              </w:rPr>
              <w:t xml:space="preserve"> : m</w:t>
            </w:r>
            <w:r w:rsidRPr="007141F9">
              <w:rPr>
                <w:rFonts w:ascii="Arial" w:hAnsi="Arial" w:cs="Arial"/>
                <w:vertAlign w:val="subscript"/>
              </w:rPr>
              <w:t xml:space="preserve">ethyl acetate </w:t>
            </w:r>
            <w:r>
              <w:rPr>
                <w:rFonts w:ascii="Arial" w:hAnsi="Arial" w:cs="Arial"/>
              </w:rPr>
              <w:t>= 5.0 : 95.0</w:t>
            </w:r>
          </w:p>
        </w:tc>
        <w:tc>
          <w:tcPr>
            <w:tcW w:w="4536" w:type="dxa"/>
          </w:tcPr>
          <w:p w14:paraId="39672922" w14:textId="78C785DD" w:rsidR="0052566C" w:rsidRPr="00454C2F" w:rsidRDefault="0052566C" w:rsidP="0052566C">
            <w:pPr>
              <w:spacing w:after="0"/>
              <w:jc w:val="center"/>
              <w:rPr>
                <w:rFonts w:ascii="Arial" w:hAnsi="Arial" w:cs="Arial"/>
                <w:bCs/>
              </w:rPr>
            </w:pPr>
            <w:r w:rsidRPr="00454C2F">
              <w:rPr>
                <w:rFonts w:ascii="Arial" w:hAnsi="Arial" w:cs="Arial"/>
              </w:rPr>
              <w:t>Clear solution No insoluble residue</w:t>
            </w:r>
          </w:p>
        </w:tc>
      </w:tr>
    </w:tbl>
    <w:p w14:paraId="111F1587" w14:textId="11A1EA3F" w:rsidR="00661C24" w:rsidRPr="005164F2" w:rsidRDefault="00661C24" w:rsidP="008E2B97">
      <w:pPr>
        <w:spacing w:after="0" w:line="240" w:lineRule="auto"/>
        <w:jc w:val="center"/>
        <w:rPr>
          <w:rFonts w:ascii="Arial" w:hAnsi="Arial" w:cs="Arial"/>
          <w:b/>
          <w:bCs/>
          <w:sz w:val="24"/>
          <w:szCs w:val="24"/>
        </w:rPr>
      </w:pPr>
    </w:p>
    <w:p w14:paraId="55D74C17" w14:textId="5587E68B" w:rsidR="008E2B97" w:rsidRDefault="008E2B97" w:rsidP="008E2B97">
      <w:pPr>
        <w:spacing w:after="0" w:line="240" w:lineRule="auto"/>
        <w:jc w:val="center"/>
        <w:rPr>
          <w:rFonts w:ascii="Arial" w:hAnsi="Arial" w:cs="Arial"/>
          <w:sz w:val="24"/>
          <w:szCs w:val="24"/>
        </w:rPr>
      </w:pPr>
    </w:p>
    <w:p w14:paraId="0887FCD1" w14:textId="6E3901EE" w:rsidR="00961633" w:rsidRPr="00961633" w:rsidRDefault="003D595E" w:rsidP="00961633">
      <w:pPr>
        <w:spacing w:after="0" w:line="240" w:lineRule="auto"/>
        <w:jc w:val="center"/>
        <w:rPr>
          <w:sz w:val="24"/>
          <w:szCs w:val="24"/>
          <w:lang w:val="en-IN"/>
        </w:rPr>
      </w:pPr>
      <w:r w:rsidRPr="003D595E">
        <w:rPr>
          <w:noProof/>
          <w:sz w:val="24"/>
          <w:szCs w:val="24"/>
          <w:lang w:val="en-IN"/>
        </w:rPr>
        <w:drawing>
          <wp:anchor distT="0" distB="0" distL="114300" distR="114300" simplePos="0" relativeHeight="251663360" behindDoc="0" locked="0" layoutInCell="1" allowOverlap="1" wp14:anchorId="0D0AF4AF" wp14:editId="76AEED2A">
            <wp:simplePos x="0" y="0"/>
            <wp:positionH relativeFrom="column">
              <wp:posOffset>3672840</wp:posOffset>
            </wp:positionH>
            <wp:positionV relativeFrom="paragraph">
              <wp:posOffset>4445</wp:posOffset>
            </wp:positionV>
            <wp:extent cx="2502831" cy="2160000"/>
            <wp:effectExtent l="0" t="0" r="0" b="0"/>
            <wp:wrapNone/>
            <wp:docPr id="1595320746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 rotWithShape="1"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13644" b="25473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502831" cy="21600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anchor>
        </w:drawing>
      </w:r>
    </w:p>
    <w:p w14:paraId="63D2B96D" w14:textId="79512A9F" w:rsidR="00FA0D3E" w:rsidRPr="00FA0D3E" w:rsidRDefault="00FA0D3E" w:rsidP="00FA0D3E">
      <w:pPr>
        <w:spacing w:after="0" w:line="240" w:lineRule="auto"/>
        <w:jc w:val="center"/>
        <w:rPr>
          <w:sz w:val="24"/>
          <w:szCs w:val="24"/>
          <w:lang w:val="en-IN"/>
        </w:rPr>
      </w:pPr>
    </w:p>
    <w:p w14:paraId="7859A01C" w14:textId="3D6E213C" w:rsidR="003D595E" w:rsidRPr="003D595E" w:rsidRDefault="003D595E" w:rsidP="003D595E">
      <w:pPr>
        <w:spacing w:after="0" w:line="240" w:lineRule="auto"/>
        <w:jc w:val="center"/>
        <w:rPr>
          <w:sz w:val="24"/>
          <w:szCs w:val="24"/>
          <w:lang w:val="en-IN"/>
        </w:rPr>
      </w:pPr>
    </w:p>
    <w:p w14:paraId="09907EBA" w14:textId="2D5588E4" w:rsidR="00E63394" w:rsidRPr="00C27FA9" w:rsidRDefault="008D7996" w:rsidP="00301775">
      <w:pPr>
        <w:spacing w:after="0"/>
        <w:jc w:val="center"/>
        <w:rPr>
          <w:sz w:val="24"/>
          <w:szCs w:val="24"/>
        </w:rPr>
      </w:pPr>
      <w:r w:rsidRPr="003D595E">
        <w:rPr>
          <w:noProof/>
          <w:sz w:val="24"/>
          <w:szCs w:val="24"/>
        </w:rPr>
        <w:drawing>
          <wp:anchor distT="0" distB="0" distL="114300" distR="114300" simplePos="0" relativeHeight="251664384" behindDoc="0" locked="0" layoutInCell="1" allowOverlap="1" wp14:anchorId="6B20D2E9" wp14:editId="1582F5E6">
            <wp:simplePos x="0" y="0"/>
            <wp:positionH relativeFrom="column">
              <wp:posOffset>4450082</wp:posOffset>
            </wp:positionH>
            <wp:positionV relativeFrom="paragraph">
              <wp:posOffset>93980</wp:posOffset>
            </wp:positionV>
            <wp:extent cx="1585097" cy="434378"/>
            <wp:effectExtent l="0" t="0" r="0" b="3810"/>
            <wp:wrapNone/>
            <wp:docPr id="385507073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85507073" name=""/>
                    <pic:cNvPicPr/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585097" cy="434378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="003D595E">
        <w:rPr>
          <w:noProof/>
        </w:rPr>
        <w:drawing>
          <wp:anchor distT="0" distB="0" distL="114300" distR="114300" simplePos="0" relativeHeight="251666432" behindDoc="0" locked="0" layoutInCell="1" allowOverlap="1" wp14:anchorId="05CBDF29" wp14:editId="162EAC9A">
            <wp:simplePos x="0" y="0"/>
            <wp:positionH relativeFrom="margin">
              <wp:posOffset>128905</wp:posOffset>
            </wp:positionH>
            <wp:positionV relativeFrom="paragraph">
              <wp:posOffset>74295</wp:posOffset>
            </wp:positionV>
            <wp:extent cx="3093720" cy="1197994"/>
            <wp:effectExtent l="0" t="819150" r="0" b="840740"/>
            <wp:wrapNone/>
            <wp:docPr id="863091737" name="Picture 3" descr="52211-69-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52211-69-5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BEBA8EAE-BF5A-486C-A8C5-ECC9F3942E4B}">
                          <a14:imgProps xmlns:a14="http://schemas.microsoft.com/office/drawing/2010/main">
                            <a14:imgLayer r:embed="rId9">
                              <a14:imgEffect>
                                <a14:brightnessContrast bright="-40000" contrast="-40000"/>
                              </a14:imgEffect>
                            </a14:imgLayer>
                          </a14:imgProps>
                        </a:ex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 rot="2680386">
                      <a:off x="0" y="0"/>
                      <a:ext cx="3093720" cy="119799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3D595E">
        <w:rPr>
          <w:noProof/>
        </w:rPr>
        <w:drawing>
          <wp:anchor distT="0" distB="0" distL="114300" distR="114300" simplePos="0" relativeHeight="251661312" behindDoc="1" locked="0" layoutInCell="1" allowOverlap="1" wp14:anchorId="7193DBBE" wp14:editId="4A2338DA">
            <wp:simplePos x="0" y="0"/>
            <wp:positionH relativeFrom="margin">
              <wp:align>right</wp:align>
            </wp:positionH>
            <wp:positionV relativeFrom="paragraph">
              <wp:posOffset>1722120</wp:posOffset>
            </wp:positionV>
            <wp:extent cx="982980" cy="942949"/>
            <wp:effectExtent l="0" t="0" r="7620" b="0"/>
            <wp:wrapNone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82980" cy="94294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3D595E">
        <w:rPr>
          <w:noProof/>
        </w:rPr>
        <w:drawing>
          <wp:anchor distT="0" distB="0" distL="114300" distR="114300" simplePos="0" relativeHeight="251662336" behindDoc="1" locked="0" layoutInCell="1" allowOverlap="1" wp14:anchorId="59502882" wp14:editId="1FECD2A1">
            <wp:simplePos x="0" y="0"/>
            <wp:positionH relativeFrom="margin">
              <wp:posOffset>3086100</wp:posOffset>
            </wp:positionH>
            <wp:positionV relativeFrom="paragraph">
              <wp:posOffset>1871345</wp:posOffset>
            </wp:positionV>
            <wp:extent cx="2350015" cy="746760"/>
            <wp:effectExtent l="0" t="0" r="0" b="0"/>
            <wp:wrapNone/>
            <wp:docPr id="2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350015" cy="74676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3D595E">
        <w:rPr>
          <w:noProof/>
          <w:sz w:val="24"/>
          <w:szCs w:val="24"/>
          <w14:ligatures w14:val="standardContextual"/>
        </w:rPr>
        <mc:AlternateContent>
          <mc:Choice Requires="wps">
            <w:drawing>
              <wp:anchor distT="0" distB="0" distL="114300" distR="114300" simplePos="0" relativeHeight="251665408" behindDoc="0" locked="0" layoutInCell="1" allowOverlap="1" wp14:anchorId="6F61062F" wp14:editId="1D00C556">
                <wp:simplePos x="0" y="0"/>
                <wp:positionH relativeFrom="column">
                  <wp:posOffset>4282440</wp:posOffset>
                </wp:positionH>
                <wp:positionV relativeFrom="paragraph">
                  <wp:posOffset>215900</wp:posOffset>
                </wp:positionV>
                <wp:extent cx="1798320" cy="396240"/>
                <wp:effectExtent l="0" t="0" r="0" b="0"/>
                <wp:wrapNone/>
                <wp:docPr id="1551533542" name="Text Box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798320" cy="396240"/>
                        </a:xfrm>
                        <a:prstGeom prst="rect">
                          <a:avLst/>
                        </a:prstGeom>
                        <a:solidFill>
                          <a:srgbClr val="FFFFFF">
                            <a:alpha val="0"/>
                          </a:srgbClr>
                        </a:solidFill>
                        <a:ln w="6350">
                          <a:noFill/>
                        </a:ln>
                      </wps:spPr>
                      <wps:txbx>
                        <w:txbxContent>
                          <w:p w14:paraId="29D167F7" w14:textId="77777777" w:rsidR="003D595E" w:rsidRDefault="003D595E" w:rsidP="003D595E">
                            <w:pPr>
                              <w:spacing w:after="0" w:line="240" w:lineRule="auto"/>
                              <w:jc w:val="center"/>
                              <w:rPr>
                                <w:rFonts w:ascii="Arial" w:hAnsi="Arial" w:cs="Arial"/>
                                <w:b/>
                                <w:bCs/>
                                <w:sz w:val="16"/>
                                <w:szCs w:val="16"/>
                              </w:rPr>
                            </w:pPr>
                            <w:r w:rsidRPr="003D595E">
                              <w:rPr>
                                <w:rFonts w:ascii="Arial" w:hAnsi="Arial" w:cs="Arial"/>
                                <w:b/>
                                <w:bCs/>
                                <w:sz w:val="16"/>
                                <w:szCs w:val="16"/>
                              </w:rPr>
                              <w:t>QUINONE ETHER (QE)</w:t>
                            </w:r>
                          </w:p>
                          <w:p w14:paraId="1E2879E5" w14:textId="005F73AD" w:rsidR="003D595E" w:rsidRPr="003D595E" w:rsidRDefault="003D595E" w:rsidP="003D595E">
                            <w:pPr>
                              <w:spacing w:after="0" w:line="240" w:lineRule="auto"/>
                              <w:jc w:val="center"/>
                              <w:rPr>
                                <w:rFonts w:ascii="Arial" w:hAnsi="Arial" w:cs="Arial"/>
                                <w:b/>
                                <w:bCs/>
                                <w:sz w:val="16"/>
                                <w:szCs w:val="16"/>
                              </w:rPr>
                            </w:pPr>
                            <w:r>
                              <w:rPr>
                                <w:rFonts w:ascii="Arial" w:hAnsi="Arial" w:cs="Arial"/>
                                <w:b/>
                                <w:bCs/>
                                <w:sz w:val="16"/>
                                <w:szCs w:val="16"/>
                              </w:rPr>
                              <w:t>CAS No.: 52211-69-5</w:t>
                            </w:r>
                          </w:p>
                          <w:p w14:paraId="25D46FE5" w14:textId="77777777" w:rsidR="003D595E" w:rsidRDefault="003D595E"/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6F61062F" id="_x0000_t202" coordsize="21600,21600" o:spt="202" path="m,l,21600r21600,l21600,xe">
                <v:stroke joinstyle="miter"/>
                <v:path gradientshapeok="t" o:connecttype="rect"/>
              </v:shapetype>
              <v:shape id="Text Box 2" o:spid="_x0000_s1026" type="#_x0000_t202" style="position:absolute;left:0;text-align:left;margin-left:337.2pt;margin-top:17pt;width:141.6pt;height:31.2pt;z-index:25166540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" stroked="f" strokeweight=".5pt">
                <v:fill opacity="0"/>
                <v:textbox>
                  <w:txbxContent>
                    <w:p w14:paraId="29D167F7" w14:textId="77777777" w:rsidR="003D595E" w:rsidRDefault="003D595E" w:rsidP="003D595E">
                      <w:pPr>
                        <w:spacing w:after="0" w:line="240" w:lineRule="auto"/>
                        <w:jc w:val="center"/>
                        <w:rPr>
                          <w:rFonts w:ascii="Arial" w:hAnsi="Arial" w:cs="Arial"/>
                          <w:b/>
                          <w:bCs/>
                          <w:sz w:val="16"/>
                          <w:szCs w:val="16"/>
                        </w:rPr>
                      </w:pPr>
                      <w:r w:rsidRPr="003D595E">
                        <w:rPr>
                          <w:rFonts w:ascii="Arial" w:hAnsi="Arial" w:cs="Arial"/>
                          <w:b/>
                          <w:bCs/>
                          <w:sz w:val="16"/>
                          <w:szCs w:val="16"/>
                        </w:rPr>
                        <w:t>QUINONE ETHER (QE)</w:t>
                      </w:r>
                    </w:p>
                    <w:p w14:paraId="1E2879E5" w14:textId="005F73AD" w:rsidR="003D595E" w:rsidRPr="003D595E" w:rsidRDefault="003D595E" w:rsidP="003D595E">
                      <w:pPr>
                        <w:spacing w:after="0" w:line="240" w:lineRule="auto"/>
                        <w:jc w:val="center"/>
                        <w:rPr>
                          <w:rFonts w:ascii="Arial" w:hAnsi="Arial" w:cs="Arial"/>
                          <w:b/>
                          <w:bCs/>
                          <w:sz w:val="16"/>
                          <w:szCs w:val="16"/>
                        </w:rPr>
                      </w:pPr>
                      <w:r>
                        <w:rPr>
                          <w:rFonts w:ascii="Arial" w:hAnsi="Arial" w:cs="Arial"/>
                          <w:b/>
                          <w:bCs/>
                          <w:sz w:val="16"/>
                          <w:szCs w:val="16"/>
                        </w:rPr>
                        <w:t>CAS No.: 52211-69-5</w:t>
                      </w:r>
                    </w:p>
                    <w:p w14:paraId="25D46FE5" w14:textId="77777777" w:rsidR="003D595E" w:rsidRDefault="003D595E"/>
                  </w:txbxContent>
                </v:textbox>
              </v:shape>
            </w:pict>
          </mc:Fallback>
        </mc:AlternateContent>
      </w:r>
    </w:p>
    <w:sectPr w:rsidR="00E63394" w:rsidRPr="00C27FA9" w:rsidSect="00291C4C">
      <w:pgSz w:w="11906" w:h="16838" w:code="9"/>
      <w:pgMar w:top="720" w:right="720" w:bottom="720" w:left="720" w:header="720" w:footer="720" w:gutter="0"/>
      <w:pgBorders w:offsetFrom="page">
        <w:top w:val="double" w:sz="12" w:space="24" w:color="auto"/>
        <w:left w:val="double" w:sz="12" w:space="24" w:color="auto"/>
        <w:bottom w:val="double" w:sz="12" w:space="24" w:color="auto"/>
        <w:right w:val="double" w:sz="12" w:space="24" w:color="auto"/>
      </w:pgBorders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Latha">
    <w:panose1 w:val="020B0604020202020204"/>
    <w:charset w:val="00"/>
    <w:family w:val="swiss"/>
    <w:pitch w:val="variable"/>
    <w:sig w:usb0="00100003" w:usb1="00000000" w:usb2="00000000" w:usb3="00000000" w:csb0="0000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DengXian Light">
    <w:altName w:val="等线 Light"/>
    <w:charset w:val="86"/>
    <w:family w:val="auto"/>
    <w:pitch w:val="variable"/>
    <w:sig w:usb0="A00002BF" w:usb1="38CF7CFA" w:usb2="00000016" w:usb3="00000000" w:csb0="0004000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376D18EB"/>
    <w:multiLevelType w:val="hybridMultilevel"/>
    <w:tmpl w:val="53E257AA"/>
    <w:lvl w:ilvl="0" w:tplc="0409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num w:numId="1" w16cid:durableId="195365983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74D1E"/>
    <w:rsid w:val="00014D5B"/>
    <w:rsid w:val="00051D58"/>
    <w:rsid w:val="000C473F"/>
    <w:rsid w:val="000F2D65"/>
    <w:rsid w:val="00132783"/>
    <w:rsid w:val="001E7F5D"/>
    <w:rsid w:val="00224237"/>
    <w:rsid w:val="00291C4C"/>
    <w:rsid w:val="00301775"/>
    <w:rsid w:val="00335FF1"/>
    <w:rsid w:val="00364DC7"/>
    <w:rsid w:val="003D595E"/>
    <w:rsid w:val="00454C2F"/>
    <w:rsid w:val="005164F2"/>
    <w:rsid w:val="0052566C"/>
    <w:rsid w:val="0061762A"/>
    <w:rsid w:val="00661C24"/>
    <w:rsid w:val="006E0DA9"/>
    <w:rsid w:val="00721D1B"/>
    <w:rsid w:val="007B3062"/>
    <w:rsid w:val="00814F4D"/>
    <w:rsid w:val="00826008"/>
    <w:rsid w:val="008410E1"/>
    <w:rsid w:val="00874000"/>
    <w:rsid w:val="008D7996"/>
    <w:rsid w:val="008E2B97"/>
    <w:rsid w:val="00961633"/>
    <w:rsid w:val="00974D1E"/>
    <w:rsid w:val="009876A6"/>
    <w:rsid w:val="00A1116E"/>
    <w:rsid w:val="00A4474B"/>
    <w:rsid w:val="00A50194"/>
    <w:rsid w:val="00A73C90"/>
    <w:rsid w:val="00AD292B"/>
    <w:rsid w:val="00AF4C55"/>
    <w:rsid w:val="00B25756"/>
    <w:rsid w:val="00BC4A93"/>
    <w:rsid w:val="00BE16EB"/>
    <w:rsid w:val="00C27FA9"/>
    <w:rsid w:val="00C50164"/>
    <w:rsid w:val="00C70371"/>
    <w:rsid w:val="00CC2A1E"/>
    <w:rsid w:val="00D17557"/>
    <w:rsid w:val="00E27893"/>
    <w:rsid w:val="00E63394"/>
    <w:rsid w:val="00E63592"/>
    <w:rsid w:val="00E82453"/>
    <w:rsid w:val="00F6155A"/>
    <w:rsid w:val="00FA0D3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 w:bidi="ta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19261F6"/>
  <w15:chartTrackingRefBased/>
  <w15:docId w15:val="{68E0C1EB-B467-4944-95C3-67E1D50924C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974D1E"/>
    <w:rPr>
      <w:kern w:val="0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974D1E"/>
    <w:pPr>
      <w:spacing w:after="0" w:line="240" w:lineRule="auto"/>
    </w:pPr>
    <w:rPr>
      <w:kern w:val="0"/>
      <w14:ligatures w14:val="none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ListParagraph">
    <w:name w:val="List Paragraph"/>
    <w:basedOn w:val="Normal"/>
    <w:uiPriority w:val="34"/>
    <w:qFormat/>
    <w:rsid w:val="00974D1E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326635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65421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79810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png"/><Relationship Id="rId13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image" Target="media/image3.png"/><Relationship Id="rId12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2.jpeg"/><Relationship Id="rId11" Type="http://schemas.openxmlformats.org/officeDocument/2006/relationships/image" Target="media/image6.jpeg"/><Relationship Id="rId5" Type="http://schemas.openxmlformats.org/officeDocument/2006/relationships/image" Target="media/image1.jpeg"/><Relationship Id="rId10" Type="http://schemas.openxmlformats.org/officeDocument/2006/relationships/image" Target="media/image5.jpeg"/><Relationship Id="rId4" Type="http://schemas.openxmlformats.org/officeDocument/2006/relationships/webSettings" Target="webSettings.xml"/><Relationship Id="rId9" Type="http://schemas.microsoft.com/office/2007/relationships/hdphoto" Target="media/hdphoto1.wdp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25</TotalTime>
  <Pages>1</Pages>
  <Words>147</Words>
  <Characters>840</Characters>
  <Application>Microsoft Office Word</Application>
  <DocSecurity>0</DocSecurity>
  <Lines>7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986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Ranveer Ghatge</dc:creator>
  <cp:keywords/>
  <dc:description/>
  <cp:lastModifiedBy>Ranveer Ghatge</cp:lastModifiedBy>
  <cp:revision>5</cp:revision>
  <cp:lastPrinted>2025-10-29T11:00:00Z</cp:lastPrinted>
  <dcterms:created xsi:type="dcterms:W3CDTF">2025-11-02T08:24:00Z</dcterms:created>
  <dcterms:modified xsi:type="dcterms:W3CDTF">2025-11-25T06:38:00Z</dcterms:modified>
</cp:coreProperties>
</file>